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59" w:rsidRPr="00172944" w:rsidRDefault="00025E59" w:rsidP="00025E5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2567F4" w:rsidRPr="002567F4" w:rsidRDefault="002567F4" w:rsidP="002567F4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2567F4" w:rsidRPr="002567F4" w:rsidRDefault="002567F4" w:rsidP="002567F4">
      <w:pPr>
        <w:overflowPunct w:val="0"/>
        <w:autoSpaceDE w:val="0"/>
        <w:autoSpaceDN w:val="0"/>
        <w:adjustRightInd w:val="0"/>
        <w:snapToGrid w:val="0"/>
        <w:spacing w:after="0" w:line="240" w:lineRule="auto"/>
        <w:ind w:right="-6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2567F4">
        <w:rPr>
          <w:rFonts w:ascii="PT Astra Serif" w:eastAsia="Times New Roman" w:hAnsi="PT Astra Serif" w:cs="Times New Roman"/>
          <w:b/>
          <w:bCs/>
          <w:sz w:val="28"/>
          <w:szCs w:val="28"/>
        </w:rPr>
        <w:t>АДМИНИСТРАЦИЯ                                                                                                      ЛЕСНОВСКОГО МУНИЦИПАЛЬНОГО ОБРАЗОВАНИЯ                                                 БАЛАШОВСКОГО МУНИЦИПАЛЬНОГО РАЙОНА                                        САРАТОВСКОЙ ОБЛАСТИ</w:t>
      </w:r>
    </w:p>
    <w:p w:rsidR="002567F4" w:rsidRPr="002567F4" w:rsidRDefault="002567F4" w:rsidP="002567F4">
      <w:pPr>
        <w:overflowPunct w:val="0"/>
        <w:autoSpaceDE w:val="0"/>
        <w:autoSpaceDN w:val="0"/>
        <w:adjustRightInd w:val="0"/>
        <w:snapToGrid w:val="0"/>
        <w:spacing w:after="0" w:line="240" w:lineRule="auto"/>
        <w:ind w:right="-6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2567F4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                                                                                         </w:t>
      </w:r>
    </w:p>
    <w:p w:rsidR="002567F4" w:rsidRPr="002567F4" w:rsidRDefault="002567F4" w:rsidP="002567F4">
      <w:pPr>
        <w:overflowPunct w:val="0"/>
        <w:autoSpaceDE w:val="0"/>
        <w:autoSpaceDN w:val="0"/>
        <w:adjustRightInd w:val="0"/>
        <w:snapToGrid w:val="0"/>
        <w:spacing w:after="0" w:line="240" w:lineRule="auto"/>
        <w:ind w:right="-6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2567F4">
        <w:rPr>
          <w:rFonts w:ascii="PT Astra Serif" w:eastAsia="Times New Roman" w:hAnsi="PT Astra Serif" w:cs="Times New Roman"/>
          <w:b/>
          <w:bCs/>
          <w:sz w:val="28"/>
          <w:szCs w:val="28"/>
        </w:rPr>
        <w:t>ПОСТАНОВЛЕНИЕ</w:t>
      </w:r>
    </w:p>
    <w:p w:rsidR="002567F4" w:rsidRPr="002567F4" w:rsidRDefault="002567F4" w:rsidP="002567F4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2567F4" w:rsidRPr="002567F4" w:rsidRDefault="002567F4" w:rsidP="002567F4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2567F4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от 22.03.2024 г       № 12-п                       </w:t>
      </w:r>
      <w:r w:rsidRPr="002567F4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      </w:t>
      </w:r>
      <w:r w:rsidRPr="002567F4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с. </w:t>
      </w:r>
      <w:proofErr w:type="gramStart"/>
      <w:r w:rsidRPr="002567F4">
        <w:rPr>
          <w:rFonts w:ascii="PT Astra Serif" w:eastAsia="Times New Roman" w:hAnsi="PT Astra Serif" w:cs="Times New Roman"/>
          <w:b/>
          <w:bCs/>
          <w:sz w:val="28"/>
          <w:szCs w:val="28"/>
        </w:rPr>
        <w:t>Лесное</w:t>
      </w:r>
      <w:proofErr w:type="gramEnd"/>
      <w:r w:rsidRPr="002567F4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       </w:t>
      </w:r>
    </w:p>
    <w:p w:rsidR="002567F4" w:rsidRPr="002567F4" w:rsidRDefault="002567F4" w:rsidP="002567F4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2567F4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          </w:t>
      </w:r>
    </w:p>
    <w:p w:rsidR="002567F4" w:rsidRPr="002567F4" w:rsidRDefault="002567F4" w:rsidP="002567F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2567F4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О внесении изменений в постановление в постановление </w:t>
      </w:r>
      <w:r w:rsidRPr="002567F4">
        <w:rPr>
          <w:rFonts w:ascii="PT Astra Serif" w:eastAsia="Times New Roman" w:hAnsi="PT Astra Serif" w:cs="Times New Roman"/>
          <w:b/>
          <w:sz w:val="28"/>
          <w:szCs w:val="28"/>
        </w:rPr>
        <w:t xml:space="preserve">Лесновского муниципального образования Балашовского муниципального района Саратовской области от </w:t>
      </w:r>
      <w:r w:rsidRPr="002567F4">
        <w:rPr>
          <w:rFonts w:ascii="PT Astra Serif" w:eastAsia="Times New Roman" w:hAnsi="PT Astra Serif" w:cs="Times New Roman"/>
          <w:b/>
          <w:spacing w:val="2"/>
          <w:sz w:val="28"/>
          <w:szCs w:val="28"/>
        </w:rPr>
        <w:t xml:space="preserve">06.06.2019г № 15/11-п </w:t>
      </w:r>
      <w:r w:rsidRPr="002567F4">
        <w:rPr>
          <w:rFonts w:ascii="PT Astra Serif" w:eastAsia="Times New Roman" w:hAnsi="PT Astra Serif" w:cs="Times New Roman"/>
          <w:b/>
          <w:sz w:val="28"/>
          <w:szCs w:val="28"/>
        </w:rPr>
        <w:t>«</w:t>
      </w:r>
      <w:r w:rsidRPr="002567F4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 xml:space="preserve">Об утверждении административного регламента </w:t>
      </w:r>
      <w:r w:rsidRPr="00256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67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порядке предоставления муниципальной услуги  по выдаче разрешения на использование земель или земельного участка»</w:t>
      </w:r>
      <w:r w:rsidRPr="002567F4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»</w:t>
      </w:r>
      <w:r w:rsidRPr="002567F4">
        <w:rPr>
          <w:rFonts w:ascii="PT Astra Serif" w:eastAsia="Times New Roman" w:hAnsi="PT Astra Serif" w:cs="Times New Roman"/>
          <w:b/>
          <w:sz w:val="28"/>
          <w:szCs w:val="28"/>
        </w:rPr>
        <w:t>.</w:t>
      </w:r>
    </w:p>
    <w:p w:rsidR="002567F4" w:rsidRPr="002567F4" w:rsidRDefault="002567F4" w:rsidP="002567F4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2567F4" w:rsidRPr="002567F4" w:rsidRDefault="002567F4" w:rsidP="002567F4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2567F4" w:rsidRPr="002567F4" w:rsidRDefault="002567F4" w:rsidP="00256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2567F4">
        <w:rPr>
          <w:rFonts w:ascii="PT Astra Serif" w:eastAsia="Calibri" w:hAnsi="PT Astra Serif" w:cs="Times New Roman"/>
          <w:iCs/>
          <w:sz w:val="28"/>
          <w:szCs w:val="28"/>
          <w:lang w:eastAsia="en-US"/>
        </w:rPr>
        <w:t>В соответствии с Федеральным законом от 27 июля 2010 года</w:t>
      </w:r>
      <w:r w:rsidRPr="002567F4">
        <w:rPr>
          <w:rFonts w:ascii="PT Astra Serif" w:eastAsia="Calibri" w:hAnsi="PT Astra Serif" w:cs="Times New Roman"/>
          <w:iCs/>
          <w:sz w:val="28"/>
          <w:szCs w:val="28"/>
          <w:lang w:eastAsia="en-US"/>
        </w:rPr>
        <w:br/>
      </w:r>
      <w:hyperlink r:id="rId4" w:history="1">
        <w:r w:rsidRPr="002567F4">
          <w:rPr>
            <w:rFonts w:ascii="PT Astra Serif" w:eastAsia="Calibri" w:hAnsi="PT Astra Serif" w:cs="Times New Roman"/>
            <w:iCs/>
            <w:sz w:val="28"/>
            <w:lang w:eastAsia="en-US"/>
          </w:rPr>
          <w:t>№ 210-ФЗ</w:t>
        </w:r>
      </w:hyperlink>
      <w:r w:rsidRPr="002567F4">
        <w:rPr>
          <w:rFonts w:ascii="PT Astra Serif" w:eastAsia="Calibri" w:hAnsi="PT Astra Serif" w:cs="Times New Roman"/>
          <w:iCs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услуг», </w:t>
      </w:r>
      <w:r w:rsidRPr="002567F4">
        <w:rPr>
          <w:rFonts w:ascii="PT Astra Serif" w:eastAsia="Calibri" w:hAnsi="PT Astra Serif" w:cs="Times New Roman"/>
          <w:sz w:val="28"/>
          <w:szCs w:val="28"/>
          <w:lang w:eastAsia="en-US"/>
        </w:rPr>
        <w:t>ст. 39.34 Земельного кодекса РФ, Постановлением Правительства РФ  от 27.11.2024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proofErr w:type="gramStart"/>
      <w:r w:rsidRPr="002567F4">
        <w:rPr>
          <w:rFonts w:ascii="PT Astra Serif" w:eastAsia="Calibri" w:hAnsi="PT Astra Serif" w:cs="Times New Roman"/>
          <w:sz w:val="28"/>
          <w:szCs w:val="28"/>
          <w:lang w:eastAsia="en-US"/>
        </w:rPr>
        <w:t>,У</w:t>
      </w:r>
      <w:proofErr w:type="gramEnd"/>
      <w:r w:rsidRPr="002567F4">
        <w:rPr>
          <w:rFonts w:ascii="PT Astra Serif" w:eastAsia="Calibri" w:hAnsi="PT Astra Serif" w:cs="Times New Roman"/>
          <w:sz w:val="28"/>
          <w:szCs w:val="28"/>
          <w:lang w:eastAsia="en-US"/>
        </w:rPr>
        <w:t>ставом Лесновского муниципального образования, администрация Лесновского  муниципального образования</w:t>
      </w:r>
    </w:p>
    <w:p w:rsidR="002567F4" w:rsidRPr="002567F4" w:rsidRDefault="002567F4" w:rsidP="00256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2567F4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</w:p>
    <w:p w:rsidR="002567F4" w:rsidRPr="002567F4" w:rsidRDefault="002567F4" w:rsidP="00256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 w:rsidRPr="002567F4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                                ПОСТАНОВЛЯЕТ: </w:t>
      </w:r>
    </w:p>
    <w:p w:rsidR="002567F4" w:rsidRPr="002567F4" w:rsidRDefault="002567F4" w:rsidP="002567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Cs/>
          <w:sz w:val="28"/>
          <w:szCs w:val="28"/>
          <w:lang w:eastAsia="en-US"/>
        </w:rPr>
      </w:pPr>
      <w:r w:rsidRPr="002567F4">
        <w:rPr>
          <w:rFonts w:ascii="PT Astra Serif" w:eastAsia="Calibri" w:hAnsi="PT Astra Serif" w:cs="Times New Roman"/>
          <w:sz w:val="28"/>
          <w:szCs w:val="28"/>
          <w:lang w:eastAsia="en-US"/>
        </w:rPr>
        <w:tab/>
        <w:t xml:space="preserve">1.Внести в </w:t>
      </w:r>
      <w:r w:rsidRPr="002567F4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Административный регламент о порядке предоставления муниципальной услуги по выдаче разрешения на использование земель или земельного участка, утвержденный Постановлением  № 15/11-п-п от 06.06.2019 г администрацией Лесновского муниципального образования, следующие изменения:</w:t>
      </w:r>
    </w:p>
    <w:p w:rsidR="002567F4" w:rsidRPr="002567F4" w:rsidRDefault="002567F4" w:rsidP="002567F4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2567F4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1.1. В  Пункте </w:t>
      </w:r>
      <w:r w:rsidRPr="002567F4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2.6. «Исчерпывающий перечень документов, необходимых для предоставления муниципальной услуги» </w:t>
      </w:r>
      <w:r w:rsidRPr="002567F4">
        <w:rPr>
          <w:rFonts w:ascii="PT Astra Serif" w:eastAsia="Times New Roman" w:hAnsi="PT Astra Serif" w:cs="Times New Roman"/>
          <w:bCs/>
          <w:sz w:val="28"/>
          <w:szCs w:val="28"/>
        </w:rPr>
        <w:t xml:space="preserve">исключить подпункт г). </w:t>
      </w:r>
    </w:p>
    <w:p w:rsidR="002567F4" w:rsidRPr="002567F4" w:rsidRDefault="002567F4" w:rsidP="002567F4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2567F4">
        <w:rPr>
          <w:rFonts w:ascii="PT Astra Serif" w:eastAsia="Times New Roman" w:hAnsi="PT Astra Serif" w:cs="Times New Roman"/>
          <w:bCs/>
          <w:sz w:val="28"/>
          <w:szCs w:val="28"/>
        </w:rPr>
        <w:t>1.2.</w:t>
      </w:r>
      <w:r w:rsidRPr="002567F4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Пункт </w:t>
      </w:r>
      <w:r w:rsidRPr="002567F4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2.6. «Исчерпывающий перечень документов, необходимых для предоставления муниципальной услуги» </w:t>
      </w:r>
      <w:r w:rsidRPr="002567F4">
        <w:rPr>
          <w:rFonts w:ascii="PT Astra Serif" w:eastAsia="Times New Roman" w:hAnsi="PT Astra Serif" w:cs="Times New Roman"/>
          <w:bCs/>
          <w:sz w:val="28"/>
          <w:szCs w:val="28"/>
        </w:rPr>
        <w:t>читать в новой редакции:</w:t>
      </w:r>
    </w:p>
    <w:p w:rsidR="002567F4" w:rsidRPr="002567F4" w:rsidRDefault="002567F4" w:rsidP="002567F4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567F4">
        <w:rPr>
          <w:rFonts w:ascii="PT Astra Serif" w:eastAsia="Times New Roman" w:hAnsi="PT Astra Serif" w:cs="Times New Roman"/>
          <w:sz w:val="28"/>
          <w:szCs w:val="28"/>
        </w:rPr>
        <w:t>«</w:t>
      </w:r>
      <w:r w:rsidRPr="002567F4">
        <w:rPr>
          <w:rFonts w:ascii="PT Astra Serif" w:eastAsia="Times New Roman" w:hAnsi="PT Astra Serif" w:cs="Times New Roman"/>
          <w:b/>
          <w:bCs/>
          <w:sz w:val="28"/>
          <w:szCs w:val="28"/>
        </w:rPr>
        <w:t>2.6. «Исчерпывающий перечень документов, необходимых для предоставления муниципальной услуги»</w:t>
      </w:r>
    </w:p>
    <w:p w:rsidR="002567F4" w:rsidRPr="002567F4" w:rsidRDefault="002567F4" w:rsidP="002567F4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567F4">
        <w:rPr>
          <w:rFonts w:ascii="PT Astra Serif" w:eastAsia="Times New Roman" w:hAnsi="PT Astra Serif" w:cs="Times New Roman"/>
          <w:b/>
          <w:bCs/>
          <w:sz w:val="28"/>
          <w:szCs w:val="28"/>
        </w:rPr>
        <w:t>2.6.1.</w:t>
      </w:r>
      <w:r w:rsidRPr="002567F4">
        <w:rPr>
          <w:rFonts w:ascii="PT Astra Serif" w:eastAsia="Times New Roman" w:hAnsi="PT Astra Serif" w:cs="Times New Roman"/>
          <w:sz w:val="28"/>
          <w:szCs w:val="28"/>
        </w:rPr>
        <w:t> Для предоставления муниципальной услуги по выдаче разрешения на использование земель или земельного участка необходимы следующие документы:</w:t>
      </w:r>
    </w:p>
    <w:p w:rsidR="002567F4" w:rsidRPr="002567F4" w:rsidRDefault="002567F4" w:rsidP="002567F4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567F4">
        <w:rPr>
          <w:rFonts w:ascii="PT Astra Serif" w:eastAsia="Times New Roman" w:hAnsi="PT Astra Serif" w:cs="Times New Roman"/>
          <w:b/>
          <w:bCs/>
          <w:sz w:val="28"/>
          <w:szCs w:val="28"/>
        </w:rPr>
        <w:t>а)</w:t>
      </w:r>
      <w:r w:rsidRPr="002567F4">
        <w:rPr>
          <w:rFonts w:ascii="PT Astra Serif" w:eastAsia="Times New Roman" w:hAnsi="PT Astra Serif" w:cs="Times New Roman"/>
          <w:sz w:val="28"/>
          <w:szCs w:val="28"/>
        </w:rPr>
        <w:t xml:space="preserve"> заявление на  выдачу разрешения на использование земель или земельного участка; </w:t>
      </w:r>
    </w:p>
    <w:p w:rsidR="002567F4" w:rsidRPr="002567F4" w:rsidRDefault="002567F4" w:rsidP="002567F4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2567F4" w:rsidRPr="002567F4" w:rsidRDefault="002567F4" w:rsidP="002567F4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567F4">
        <w:rPr>
          <w:rFonts w:ascii="PT Astra Serif" w:eastAsia="Times New Roman" w:hAnsi="PT Astra Serif" w:cs="Times New Roman"/>
          <w:b/>
          <w:bCs/>
          <w:sz w:val="28"/>
          <w:szCs w:val="28"/>
        </w:rPr>
        <w:lastRenderedPageBreak/>
        <w:t>б) </w:t>
      </w:r>
      <w:r w:rsidRPr="002567F4">
        <w:rPr>
          <w:rFonts w:ascii="PT Astra Serif" w:eastAsia="Times New Roman" w:hAnsi="PT Astra Serif" w:cs="Times New Roman"/>
          <w:sz w:val="28"/>
          <w:szCs w:val="28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 (в случае если заявление подается представителем заявителя);</w:t>
      </w:r>
    </w:p>
    <w:p w:rsidR="002567F4" w:rsidRPr="002567F4" w:rsidRDefault="002567F4" w:rsidP="002567F4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567F4">
        <w:rPr>
          <w:rFonts w:ascii="PT Astra Serif" w:eastAsia="Times New Roman" w:hAnsi="PT Astra Serif" w:cs="Times New Roman"/>
          <w:b/>
          <w:bCs/>
          <w:sz w:val="28"/>
          <w:szCs w:val="28"/>
        </w:rPr>
        <w:t>в) </w:t>
      </w:r>
      <w:r w:rsidRPr="002567F4">
        <w:rPr>
          <w:rFonts w:ascii="PT Astra Serif" w:eastAsia="Times New Roman" w:hAnsi="PT Astra Serif" w:cs="Times New Roman"/>
          <w:sz w:val="28"/>
          <w:szCs w:val="2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координат, применяемой при ведении государственного кадастра недвижимости (в случае если планируется использовать земли или часть земельного участка);</w:t>
      </w:r>
    </w:p>
    <w:p w:rsidR="002567F4" w:rsidRPr="002567F4" w:rsidRDefault="002567F4" w:rsidP="002567F4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567F4">
        <w:rPr>
          <w:rFonts w:ascii="PT Astra Serif" w:eastAsia="Times New Roman" w:hAnsi="PT Astra Serif" w:cs="Times New Roman"/>
          <w:b/>
          <w:bCs/>
          <w:sz w:val="28"/>
          <w:szCs w:val="28"/>
        </w:rPr>
        <w:t>г)</w:t>
      </w:r>
      <w:r w:rsidRPr="002567F4">
        <w:rPr>
          <w:rFonts w:ascii="PT Astra Serif" w:eastAsia="Times New Roman" w:hAnsi="PT Astra Serif" w:cs="Times New Roman"/>
          <w:sz w:val="28"/>
          <w:szCs w:val="28"/>
        </w:rPr>
        <w:t>  - исключен;</w:t>
      </w:r>
    </w:p>
    <w:p w:rsidR="002567F4" w:rsidRPr="002567F4" w:rsidRDefault="002567F4" w:rsidP="002567F4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spellStart"/>
      <w:r w:rsidRPr="002567F4">
        <w:rPr>
          <w:rFonts w:ascii="PT Astra Serif" w:eastAsia="Times New Roman" w:hAnsi="PT Astra Serif" w:cs="Times New Roman"/>
          <w:b/>
          <w:bCs/>
          <w:sz w:val="28"/>
          <w:szCs w:val="28"/>
        </w:rPr>
        <w:t>д</w:t>
      </w:r>
      <w:proofErr w:type="spellEnd"/>
      <w:r w:rsidRPr="002567F4">
        <w:rPr>
          <w:rFonts w:ascii="PT Astra Serif" w:eastAsia="Times New Roman" w:hAnsi="PT Astra Serif" w:cs="Times New Roman"/>
          <w:b/>
          <w:bCs/>
          <w:sz w:val="28"/>
          <w:szCs w:val="28"/>
        </w:rPr>
        <w:t>)</w:t>
      </w:r>
      <w:r w:rsidRPr="002567F4">
        <w:rPr>
          <w:rFonts w:ascii="PT Astra Serif" w:eastAsia="Times New Roman" w:hAnsi="PT Astra Serif" w:cs="Times New Roman"/>
          <w:sz w:val="28"/>
          <w:szCs w:val="28"/>
        </w:rPr>
        <w:t> выписка из Единого государственного реестра прав на недвижимое имущество и сделок с ним;</w:t>
      </w:r>
    </w:p>
    <w:p w:rsidR="002567F4" w:rsidRPr="002567F4" w:rsidRDefault="002567F4" w:rsidP="002567F4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567F4">
        <w:rPr>
          <w:rFonts w:ascii="PT Astra Serif" w:eastAsia="Times New Roman" w:hAnsi="PT Astra Serif" w:cs="Times New Roman"/>
          <w:b/>
          <w:bCs/>
          <w:sz w:val="28"/>
          <w:szCs w:val="28"/>
        </w:rPr>
        <w:t>е) </w:t>
      </w:r>
      <w:r w:rsidRPr="002567F4">
        <w:rPr>
          <w:rFonts w:ascii="PT Astra Serif" w:eastAsia="Times New Roman" w:hAnsi="PT Astra Serif" w:cs="Times New Roman"/>
          <w:sz w:val="28"/>
          <w:szCs w:val="28"/>
        </w:rPr>
        <w:t>копия лицензии, удостоверяющей право проведения работ по геологическому изучению недр;</w:t>
      </w:r>
    </w:p>
    <w:p w:rsidR="002567F4" w:rsidRPr="002567F4" w:rsidRDefault="002567F4" w:rsidP="002567F4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567F4">
        <w:rPr>
          <w:rFonts w:ascii="PT Astra Serif" w:eastAsia="Times New Roman" w:hAnsi="PT Astra Serif" w:cs="Times New Roman"/>
          <w:b/>
          <w:bCs/>
          <w:sz w:val="28"/>
          <w:szCs w:val="28"/>
        </w:rPr>
        <w:t>ж)</w:t>
      </w:r>
      <w:r w:rsidRPr="002567F4">
        <w:rPr>
          <w:rFonts w:ascii="PT Astra Serif" w:eastAsia="Times New Roman" w:hAnsi="PT Astra Serif" w:cs="Times New Roman"/>
          <w:sz w:val="28"/>
          <w:szCs w:val="28"/>
        </w:rPr>
        <w:t> иные документы, подтверждающие основания для использования земель или земельного участка в целях, предусмотренных подпунктами 1-3 </w:t>
      </w:r>
      <w:hyperlink r:id="rId5" w:history="1">
        <w:r w:rsidRPr="002567F4">
          <w:rPr>
            <w:rFonts w:ascii="PT Astra Serif" w:eastAsia="Times New Roman" w:hAnsi="PT Astra Serif" w:cs="Times New Roman"/>
            <w:sz w:val="28"/>
          </w:rPr>
          <w:t>пункта 1 статьи 39.34</w:t>
        </w:r>
      </w:hyperlink>
      <w:r w:rsidRPr="002567F4">
        <w:rPr>
          <w:rFonts w:ascii="PT Astra Serif" w:eastAsia="Times New Roman" w:hAnsi="PT Astra Serif" w:cs="Times New Roman"/>
          <w:sz w:val="28"/>
          <w:szCs w:val="28"/>
        </w:rPr>
        <w:t> Земельного кодекса Российской Федерации.</w:t>
      </w:r>
    </w:p>
    <w:p w:rsidR="002567F4" w:rsidRPr="002567F4" w:rsidRDefault="002567F4" w:rsidP="002567F4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567F4">
        <w:rPr>
          <w:rFonts w:ascii="PT Astra Serif" w:eastAsia="Times New Roman" w:hAnsi="PT Astra Serif" w:cs="Times New Roman"/>
          <w:b/>
          <w:bCs/>
          <w:sz w:val="28"/>
          <w:szCs w:val="28"/>
        </w:rPr>
        <w:t>2.6.2.</w:t>
      </w:r>
      <w:r w:rsidRPr="002567F4">
        <w:rPr>
          <w:rFonts w:ascii="PT Astra Serif" w:eastAsia="Times New Roman" w:hAnsi="PT Astra Serif" w:cs="Times New Roman"/>
          <w:sz w:val="28"/>
          <w:szCs w:val="28"/>
        </w:rPr>
        <w:t> Документы, предусмотренные подпунктами </w:t>
      </w:r>
      <w:r w:rsidRPr="002567F4">
        <w:rPr>
          <w:rFonts w:ascii="PT Astra Serif" w:eastAsia="Times New Roman" w:hAnsi="PT Astra Serif" w:cs="Times New Roman"/>
          <w:b/>
          <w:bCs/>
          <w:sz w:val="28"/>
          <w:szCs w:val="28"/>
        </w:rPr>
        <w:t>«б</w:t>
      </w:r>
      <w:proofErr w:type="gramStart"/>
      <w:r w:rsidRPr="002567F4">
        <w:rPr>
          <w:rFonts w:ascii="PT Astra Serif" w:eastAsia="Times New Roman" w:hAnsi="PT Astra Serif" w:cs="Times New Roman"/>
          <w:b/>
          <w:bCs/>
          <w:sz w:val="28"/>
          <w:szCs w:val="28"/>
        </w:rPr>
        <w:t>»-</w:t>
      </w:r>
      <w:proofErr w:type="gramEnd"/>
      <w:r w:rsidRPr="002567F4">
        <w:rPr>
          <w:rFonts w:ascii="PT Astra Serif" w:eastAsia="Times New Roman" w:hAnsi="PT Astra Serif" w:cs="Times New Roman"/>
          <w:b/>
          <w:bCs/>
          <w:sz w:val="28"/>
          <w:szCs w:val="28"/>
        </w:rPr>
        <w:t>«в»</w:t>
      </w:r>
      <w:r w:rsidRPr="002567F4">
        <w:rPr>
          <w:rFonts w:ascii="PT Astra Serif" w:eastAsia="Times New Roman" w:hAnsi="PT Astra Serif" w:cs="Times New Roman"/>
          <w:sz w:val="28"/>
          <w:szCs w:val="28"/>
        </w:rPr>
        <w:t> пункта </w:t>
      </w:r>
      <w:r w:rsidRPr="002567F4">
        <w:rPr>
          <w:rFonts w:ascii="PT Astra Serif" w:eastAsia="Times New Roman" w:hAnsi="PT Astra Serif" w:cs="Times New Roman"/>
          <w:b/>
          <w:bCs/>
          <w:sz w:val="28"/>
          <w:szCs w:val="28"/>
        </w:rPr>
        <w:t>2.6.1</w:t>
      </w:r>
      <w:r w:rsidRPr="002567F4">
        <w:rPr>
          <w:rFonts w:ascii="PT Astra Serif" w:eastAsia="Times New Roman" w:hAnsi="PT Astra Serif" w:cs="Times New Roman"/>
          <w:sz w:val="28"/>
          <w:szCs w:val="28"/>
        </w:rPr>
        <w:t> настоящего административного регламента, заявитель представляет самостоятельно.</w:t>
      </w:r>
    </w:p>
    <w:p w:rsidR="002567F4" w:rsidRPr="002567F4" w:rsidRDefault="002567F4" w:rsidP="002567F4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567F4">
        <w:rPr>
          <w:rFonts w:ascii="PT Astra Serif" w:eastAsia="Times New Roman" w:hAnsi="PT Astra Serif" w:cs="Times New Roman"/>
          <w:b/>
          <w:bCs/>
          <w:sz w:val="28"/>
          <w:szCs w:val="28"/>
        </w:rPr>
        <w:t>2.6.3.</w:t>
      </w:r>
      <w:r w:rsidRPr="002567F4">
        <w:rPr>
          <w:rFonts w:ascii="PT Astra Serif" w:eastAsia="Times New Roman" w:hAnsi="PT Astra Serif" w:cs="Times New Roman"/>
          <w:sz w:val="28"/>
          <w:szCs w:val="28"/>
        </w:rPr>
        <w:t> Документы, предусмотренные подпунктами </w:t>
      </w:r>
      <w:r w:rsidRPr="002567F4">
        <w:rPr>
          <w:rFonts w:ascii="PT Astra Serif" w:eastAsia="Times New Roman" w:hAnsi="PT Astra Serif" w:cs="Times New Roman"/>
          <w:b/>
          <w:bCs/>
          <w:sz w:val="28"/>
          <w:szCs w:val="28"/>
        </w:rPr>
        <w:t>«</w:t>
      </w:r>
      <w:proofErr w:type="spellStart"/>
      <w:r w:rsidRPr="002567F4">
        <w:rPr>
          <w:rFonts w:ascii="PT Astra Serif" w:eastAsia="Times New Roman" w:hAnsi="PT Astra Serif" w:cs="Times New Roman"/>
          <w:b/>
          <w:bCs/>
          <w:sz w:val="28"/>
          <w:szCs w:val="28"/>
        </w:rPr>
        <w:t>д</w:t>
      </w:r>
      <w:proofErr w:type="spellEnd"/>
      <w:proofErr w:type="gramStart"/>
      <w:r w:rsidRPr="002567F4">
        <w:rPr>
          <w:rFonts w:ascii="PT Astra Serif" w:eastAsia="Times New Roman" w:hAnsi="PT Astra Serif" w:cs="Times New Roman"/>
          <w:b/>
          <w:bCs/>
          <w:sz w:val="28"/>
          <w:szCs w:val="28"/>
        </w:rPr>
        <w:t>»-</w:t>
      </w:r>
      <w:proofErr w:type="gramEnd"/>
      <w:r w:rsidRPr="002567F4">
        <w:rPr>
          <w:rFonts w:ascii="PT Astra Serif" w:eastAsia="Times New Roman" w:hAnsi="PT Astra Serif" w:cs="Times New Roman"/>
          <w:b/>
          <w:bCs/>
          <w:sz w:val="28"/>
          <w:szCs w:val="28"/>
        </w:rPr>
        <w:t>«ж»</w:t>
      </w:r>
      <w:r w:rsidRPr="002567F4">
        <w:rPr>
          <w:rFonts w:ascii="PT Astra Serif" w:eastAsia="Times New Roman" w:hAnsi="PT Astra Serif" w:cs="Times New Roman"/>
          <w:sz w:val="28"/>
          <w:szCs w:val="28"/>
        </w:rPr>
        <w:t> пункта </w:t>
      </w:r>
      <w:r w:rsidRPr="002567F4">
        <w:rPr>
          <w:rFonts w:ascii="PT Astra Serif" w:eastAsia="Times New Roman" w:hAnsi="PT Astra Serif" w:cs="Times New Roman"/>
          <w:b/>
          <w:bCs/>
          <w:sz w:val="28"/>
          <w:szCs w:val="28"/>
        </w:rPr>
        <w:t>2.6.1</w:t>
      </w:r>
      <w:r w:rsidRPr="002567F4">
        <w:rPr>
          <w:rFonts w:ascii="PT Astra Serif" w:eastAsia="Times New Roman" w:hAnsi="PT Astra Serif" w:cs="Times New Roman"/>
          <w:sz w:val="28"/>
          <w:szCs w:val="28"/>
        </w:rPr>
        <w:t> настоящего административного регламента, заявитель вправе представить самостоятельно по собственной инициативе.</w:t>
      </w:r>
    </w:p>
    <w:p w:rsidR="002567F4" w:rsidRPr="002567F4" w:rsidRDefault="002567F4" w:rsidP="002567F4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567F4">
        <w:rPr>
          <w:rFonts w:ascii="PT Astra Serif" w:eastAsia="Times New Roman" w:hAnsi="PT Astra Serif" w:cs="Times New Roman"/>
          <w:b/>
          <w:bCs/>
          <w:sz w:val="28"/>
          <w:szCs w:val="28"/>
        </w:rPr>
        <w:t>2.6.4.</w:t>
      </w:r>
      <w:r w:rsidRPr="002567F4">
        <w:rPr>
          <w:rFonts w:ascii="PT Astra Serif" w:eastAsia="Times New Roman" w:hAnsi="PT Astra Serif" w:cs="Times New Roman"/>
          <w:sz w:val="28"/>
          <w:szCs w:val="28"/>
        </w:rPr>
        <w:t> </w:t>
      </w:r>
      <w:proofErr w:type="gramStart"/>
      <w:r w:rsidRPr="002567F4">
        <w:rPr>
          <w:rFonts w:ascii="PT Astra Serif" w:eastAsia="Times New Roman" w:hAnsi="PT Astra Serif" w:cs="Times New Roman"/>
          <w:sz w:val="28"/>
          <w:szCs w:val="28"/>
        </w:rPr>
        <w:t>Документы, предусмотренные пунктом </w:t>
      </w:r>
      <w:r w:rsidRPr="002567F4">
        <w:rPr>
          <w:rFonts w:ascii="PT Astra Serif" w:eastAsia="Times New Roman" w:hAnsi="PT Astra Serif" w:cs="Times New Roman"/>
          <w:b/>
          <w:bCs/>
          <w:sz w:val="28"/>
          <w:szCs w:val="28"/>
        </w:rPr>
        <w:t>2.6.3</w:t>
      </w:r>
      <w:r w:rsidRPr="002567F4">
        <w:rPr>
          <w:rFonts w:ascii="PT Astra Serif" w:eastAsia="Times New Roman" w:hAnsi="PT Astra Serif" w:cs="Times New Roman"/>
          <w:sz w:val="28"/>
          <w:szCs w:val="28"/>
        </w:rPr>
        <w:t> настоящего административного регламента, не представленные заявителем по собственной инициативе, запрашиваются администрацией в порядке межведомственного информационного взаимодействия, если такие документы (их копии или сведения, содержащиеся в них)  находятся в распоряжении государственных органов, органов местного самоуправления, подведомственных государственным органам или органам местного самоуправления организаций.»</w:t>
      </w:r>
      <w:proofErr w:type="gramEnd"/>
    </w:p>
    <w:p w:rsidR="002567F4" w:rsidRPr="002567F4" w:rsidRDefault="002567F4" w:rsidP="002567F4">
      <w:pPr>
        <w:spacing w:after="0"/>
        <w:ind w:firstLine="708"/>
        <w:jc w:val="both"/>
        <w:rPr>
          <w:rFonts w:ascii="PT Astra Serif" w:eastAsia="Calibri" w:hAnsi="PT Astra Serif" w:cs="Times New Roman"/>
          <w:sz w:val="28"/>
          <w:szCs w:val="28"/>
          <w:shd w:val="clear" w:color="auto" w:fill="FFFFFF"/>
          <w:lang w:eastAsia="en-US"/>
        </w:rPr>
      </w:pPr>
      <w:r w:rsidRPr="002567F4">
        <w:rPr>
          <w:rFonts w:ascii="PT Astra Serif" w:eastAsia="Times New Roman" w:hAnsi="PT Astra Serif" w:cs="Times New Roman"/>
          <w:sz w:val="28"/>
          <w:szCs w:val="28"/>
        </w:rPr>
        <w:t>2.</w:t>
      </w:r>
      <w:r w:rsidRPr="002567F4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 Опубликовать (обнародовать) настоящее постановление на официальном сайте администрации</w:t>
      </w:r>
      <w:r w:rsidRPr="002567F4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 </w:t>
      </w:r>
      <w:r w:rsidRPr="002567F4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Лесновского муниципального образования </w:t>
      </w:r>
      <w:hyperlink r:id="rId6" w:history="1">
        <w:r w:rsidRPr="002567F4">
          <w:rPr>
            <w:rFonts w:ascii="PT Astra Serif" w:eastAsia="Calibri" w:hAnsi="PT Astra Serif" w:cs="Times New Roman"/>
            <w:sz w:val="28"/>
            <w:lang w:eastAsia="en-US"/>
          </w:rPr>
          <w:t>https://lesnoeadmin.gosuslugi.ru/ofitsialno/normativnye-dokumenty/postanovleniya-administratsii/</w:t>
        </w:r>
      </w:hyperlink>
    </w:p>
    <w:p w:rsidR="002567F4" w:rsidRPr="002567F4" w:rsidRDefault="002567F4" w:rsidP="002567F4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2567F4">
        <w:rPr>
          <w:rFonts w:ascii="PT Astra Serif" w:eastAsia="Times New Roman" w:hAnsi="PT Astra Serif" w:cs="Times New Roman"/>
          <w:bCs/>
          <w:sz w:val="28"/>
          <w:szCs w:val="28"/>
        </w:rPr>
        <w:t xml:space="preserve">         3. Настоящее постановление вступает в силу с момента его официального опубликования (обнародования). </w:t>
      </w:r>
    </w:p>
    <w:p w:rsidR="002567F4" w:rsidRPr="002567F4" w:rsidRDefault="002567F4" w:rsidP="002567F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</w:pPr>
      <w:r w:rsidRPr="002567F4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 xml:space="preserve">        4.  </w:t>
      </w:r>
      <w:proofErr w:type="gramStart"/>
      <w:r w:rsidRPr="002567F4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2567F4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 xml:space="preserve"> исполнением настоящего постановления оставляю за собой. </w:t>
      </w:r>
    </w:p>
    <w:p w:rsidR="002567F4" w:rsidRPr="002567F4" w:rsidRDefault="002567F4" w:rsidP="0025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67F4" w:rsidRPr="002567F4" w:rsidRDefault="002567F4" w:rsidP="0025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67F4" w:rsidRPr="002567F4" w:rsidRDefault="002567F4" w:rsidP="002567F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</w:pPr>
      <w:r w:rsidRPr="002567F4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>Глава  Лесновского</w:t>
      </w:r>
    </w:p>
    <w:p w:rsidR="002567F4" w:rsidRPr="002567F4" w:rsidRDefault="002567F4" w:rsidP="002567F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</w:pPr>
      <w:r w:rsidRPr="002567F4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>муниципального образования                                                          Е.Г.Попова</w:t>
      </w:r>
    </w:p>
    <w:p w:rsidR="002567F4" w:rsidRPr="002567F4" w:rsidRDefault="002567F4" w:rsidP="002567F4"/>
    <w:p w:rsidR="002567F4" w:rsidRPr="002567F4" w:rsidRDefault="002567F4" w:rsidP="002567F4"/>
    <w:p w:rsidR="00025E59" w:rsidRDefault="00025E59" w:rsidP="00025E59"/>
    <w:p w:rsidR="00025E59" w:rsidRDefault="00025E59" w:rsidP="00025E59"/>
    <w:p w:rsidR="00025E59" w:rsidRDefault="00025E59" w:rsidP="00025E59"/>
    <w:p w:rsidR="00025E59" w:rsidRDefault="00025E59" w:rsidP="00025E59"/>
    <w:p w:rsidR="00025E59" w:rsidRDefault="00025E59" w:rsidP="00025E59"/>
    <w:p w:rsidR="00025E59" w:rsidRDefault="00025E59" w:rsidP="00025E59"/>
    <w:p w:rsidR="00025E59" w:rsidRDefault="00025E59" w:rsidP="00025E59"/>
    <w:p w:rsidR="00025E59" w:rsidRDefault="00025E59" w:rsidP="00025E59"/>
    <w:p w:rsidR="00025E59" w:rsidRDefault="00025E59" w:rsidP="00025E59"/>
    <w:sectPr w:rsidR="00025E59" w:rsidSect="00C65A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E59"/>
    <w:rsid w:val="00025E59"/>
    <w:rsid w:val="00055203"/>
    <w:rsid w:val="0011172F"/>
    <w:rsid w:val="002567F4"/>
    <w:rsid w:val="0070642F"/>
    <w:rsid w:val="007C1EE9"/>
    <w:rsid w:val="007D49E1"/>
    <w:rsid w:val="007E6B4E"/>
    <w:rsid w:val="009A64D7"/>
    <w:rsid w:val="00C806EF"/>
    <w:rsid w:val="00C937FF"/>
    <w:rsid w:val="00CE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25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025E59"/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semiHidden/>
    <w:unhideWhenUsed/>
    <w:rsid w:val="00025E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snoeadmin.gosuslugi.ru/ofitsialno/normativnye-dokumenty/postanovleniya-administratsii/" TargetMode="External"/><Relationship Id="rId5" Type="http://schemas.openxmlformats.org/officeDocument/2006/relationships/hyperlink" Target="garantf1://12024624.39341/" TargetMode="External"/><Relationship Id="rId4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731</Words>
  <Characters>4170</Characters>
  <Application>Microsoft Office Word</Application>
  <DocSecurity>0</DocSecurity>
  <Lines>34</Lines>
  <Paragraphs>9</Paragraphs>
  <ScaleCrop>false</ScaleCrop>
  <Company>Your Company Name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2024-02-25T12:55:00Z</dcterms:created>
  <dcterms:modified xsi:type="dcterms:W3CDTF">2024-03-24T08:40:00Z</dcterms:modified>
</cp:coreProperties>
</file>