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56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СОВЕТ</w:t>
      </w: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ЛЕСНОВСКОГО МУНИЦИПАЛЬНОГО ОБРАЗОВАНИЯ </w:t>
      </w: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БАЛАШОВСКОГО МУНИЦИПАЛЬНОГО РАЙОНА</w:t>
      </w: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САРАТОВСКОЙ ОБЛАСТИ</w:t>
      </w: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РЕШЕНИЕ</w:t>
      </w: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983E56" w:rsidRPr="00B45517" w:rsidRDefault="00983E56" w:rsidP="00983E56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983E56" w:rsidRPr="00B45517" w:rsidRDefault="00983E56" w:rsidP="00983E56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от 12</w:t>
      </w: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.0</w:t>
      </w:r>
      <w:r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5.</w:t>
      </w: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3</w:t>
      </w: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г    №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01/08</w:t>
      </w: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                                                                   с</w:t>
      </w:r>
      <w:proofErr w:type="gramStart"/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.Л</w:t>
      </w:r>
      <w:proofErr w:type="gramEnd"/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есное</w:t>
      </w: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983E56" w:rsidRPr="00952760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52760">
        <w:rPr>
          <w:rFonts w:ascii="PT Astra Serif" w:eastAsia="Times New Roman" w:hAnsi="PT Astra Serif" w:cs="Times New Roman"/>
          <w:b/>
          <w:sz w:val="28"/>
          <w:szCs w:val="28"/>
        </w:rPr>
        <w:t>Об утверждении порядка реализации функций по выявлению, оценке объектов накопления вреда окружающей среде, организации работ по ликвидации накопления вреда окружающей среде на территории Лесновского муниципального образования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952760">
        <w:rPr>
          <w:rFonts w:ascii="Times New Roman" w:eastAsia="Times New Roman" w:hAnsi="Times New Roman" w:cs="Times New Roman"/>
          <w:b/>
          <w:sz w:val="28"/>
          <w:szCs w:val="28"/>
        </w:rPr>
        <w:t>Балашовского муниципального района Саратовской области</w:t>
      </w: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83E56" w:rsidRPr="008A5949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Pr="008A5949">
        <w:rPr>
          <w:rFonts w:ascii="PT Astra Serif" w:eastAsia="Times New Roman" w:hAnsi="PT Astra Serif" w:cs="Times New Roman"/>
          <w:sz w:val="28"/>
          <w:szCs w:val="28"/>
        </w:rPr>
        <w:t>В соответствии со ст.80.1, 80.2 Федерального закона от 10.01.2002 г № 7-ФЗ «Об охране окружающей среды», постановлением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Правительства Российской Федерации от 13.04.2017г № 445 «Об утверждении Правил ведения государственного реестра объектов накопления вреда окружающей среде», постановлением Правительства Российской Федерации от 04.05.2018г № 542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 xml:space="preserve"> О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б утверждении Правил организации работ по ликвидации накопления вреда окружающей среде» и </w:t>
      </w:r>
      <w:r w:rsidRPr="00BF0BBA">
        <w:rPr>
          <w:rFonts w:ascii="Times New Roman" w:eastAsia="Times New Roman" w:hAnsi="Times New Roman" w:cs="Times New Roman"/>
          <w:sz w:val="28"/>
          <w:szCs w:val="28"/>
        </w:rPr>
        <w:t>Уставом Лесновского муниципального образования Балашовского муниципального района Саратовской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Лесновского муниципального образования </w:t>
      </w:r>
    </w:p>
    <w:p w:rsidR="00983E56" w:rsidRPr="00BF0BBA" w:rsidRDefault="00983E56" w:rsidP="00983E56">
      <w:pPr>
        <w:overflowPunct w:val="0"/>
        <w:autoSpaceDE w:val="0"/>
        <w:autoSpaceDN w:val="0"/>
        <w:adjustRightInd w:val="0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3E56" w:rsidRPr="00BF0BBA" w:rsidRDefault="00983E56" w:rsidP="00983E56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BB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83E56" w:rsidRPr="003E306A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BBA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реализации функций по выявлению, оценке объектов накопления вреда </w:t>
      </w:r>
      <w:r w:rsidRPr="003E306A">
        <w:rPr>
          <w:rFonts w:ascii="PT Astra Serif" w:eastAsia="Times New Roman" w:hAnsi="PT Astra Serif" w:cs="Times New Roman"/>
          <w:sz w:val="28"/>
          <w:szCs w:val="28"/>
        </w:rPr>
        <w:t xml:space="preserve"> окружающей среде, организации работ по ликвидации накопления вреда окружающей среде на территории Лесновского муниципального образования </w:t>
      </w:r>
      <w:r w:rsidRPr="003E306A">
        <w:rPr>
          <w:rFonts w:ascii="Times New Roman" w:eastAsia="Times New Roman" w:hAnsi="Times New Roman" w:cs="Times New Roman"/>
          <w:sz w:val="28"/>
          <w:szCs w:val="28"/>
        </w:rPr>
        <w:t>Балашовского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56" w:rsidRDefault="00983E56" w:rsidP="00983E5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2.</w:t>
      </w:r>
      <w:r w:rsidRPr="003E306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E2AE6">
        <w:rPr>
          <w:rFonts w:ascii="PT Astra Serif" w:eastAsia="Times New Roman" w:hAnsi="PT Astra Serif" w:cs="Times New Roman"/>
          <w:sz w:val="28"/>
          <w:szCs w:val="28"/>
        </w:rPr>
        <w:t>Настоящее решение вступает в силу с момента официального обнародования (опубликования)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83E56" w:rsidRDefault="00983E56" w:rsidP="00983E5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3.Настоящее решение подлежит размещению на официальном сайте администрации Лесновского муниципального образования</w:t>
      </w:r>
      <w:r w:rsidRPr="002E2AE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83E56" w:rsidRDefault="00983E56" w:rsidP="00983E5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4.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исполнением решения оставляю за собой.</w:t>
      </w:r>
    </w:p>
    <w:p w:rsidR="00983E56" w:rsidRDefault="00983E56" w:rsidP="00983E5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Глава Лесновского</w:t>
      </w: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                                                               Е.Г.Попова</w:t>
      </w: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Pr="00180B14" w:rsidRDefault="00983E56" w:rsidP="00983E56">
      <w:pPr>
        <w:spacing w:after="0"/>
        <w:ind w:left="5103"/>
        <w:jc w:val="right"/>
        <w:rPr>
          <w:rFonts w:ascii="PT Astra Serif" w:hAnsi="PT Astra Serif" w:cs="Tahoma"/>
          <w:sz w:val="24"/>
          <w:szCs w:val="24"/>
        </w:rPr>
      </w:pPr>
      <w:r w:rsidRPr="00180B14">
        <w:rPr>
          <w:rFonts w:ascii="PT Astra Serif" w:hAnsi="PT Astra Serif" w:cs="Tahoma"/>
          <w:sz w:val="24"/>
          <w:szCs w:val="24"/>
        </w:rPr>
        <w:lastRenderedPageBreak/>
        <w:t>Приложение №1</w:t>
      </w:r>
    </w:p>
    <w:p w:rsidR="00983E56" w:rsidRPr="00180B14" w:rsidRDefault="00983E56" w:rsidP="00983E56">
      <w:pPr>
        <w:spacing w:after="0"/>
        <w:ind w:left="5103"/>
        <w:jc w:val="right"/>
        <w:rPr>
          <w:rFonts w:ascii="PT Astra Serif" w:hAnsi="PT Astra Serif" w:cs="Tahoma"/>
          <w:sz w:val="24"/>
          <w:szCs w:val="24"/>
        </w:rPr>
      </w:pPr>
      <w:r w:rsidRPr="00180B14">
        <w:rPr>
          <w:rFonts w:ascii="PT Astra Serif" w:hAnsi="PT Astra Serif" w:cs="Tahoma"/>
          <w:sz w:val="24"/>
          <w:szCs w:val="24"/>
        </w:rPr>
        <w:t xml:space="preserve">к решению Совета </w:t>
      </w:r>
      <w:r w:rsidRPr="00180B14">
        <w:rPr>
          <w:rFonts w:ascii="PT Astra Serif" w:hAnsi="PT Astra Serif"/>
          <w:sz w:val="24"/>
          <w:szCs w:val="24"/>
        </w:rPr>
        <w:t>Лесновского</w:t>
      </w:r>
    </w:p>
    <w:p w:rsidR="00983E56" w:rsidRPr="00180B14" w:rsidRDefault="00983E56" w:rsidP="00983E56">
      <w:pPr>
        <w:spacing w:after="0"/>
        <w:ind w:left="5103"/>
        <w:jc w:val="right"/>
        <w:rPr>
          <w:rFonts w:ascii="PT Astra Serif" w:hAnsi="PT Astra Serif" w:cs="Tahoma"/>
          <w:sz w:val="24"/>
          <w:szCs w:val="24"/>
        </w:rPr>
      </w:pPr>
      <w:r w:rsidRPr="00180B14">
        <w:rPr>
          <w:rFonts w:ascii="PT Astra Serif" w:hAnsi="PT Astra Serif" w:cs="Tahoma"/>
          <w:sz w:val="24"/>
          <w:szCs w:val="24"/>
        </w:rPr>
        <w:t xml:space="preserve">муниципального образования </w:t>
      </w:r>
    </w:p>
    <w:p w:rsidR="00983E56" w:rsidRPr="00180B14" w:rsidRDefault="00983E56" w:rsidP="00983E56">
      <w:pPr>
        <w:spacing w:after="0"/>
        <w:ind w:left="5103"/>
        <w:jc w:val="right"/>
        <w:rPr>
          <w:rFonts w:ascii="PT Astra Serif" w:hAnsi="PT Astra Serif" w:cs="Tahoma"/>
          <w:sz w:val="24"/>
          <w:szCs w:val="24"/>
        </w:rPr>
      </w:pPr>
      <w:r w:rsidRPr="00180B14">
        <w:rPr>
          <w:rFonts w:ascii="PT Astra Serif" w:hAnsi="PT Astra Serif" w:cs="Tahoma"/>
          <w:sz w:val="24"/>
          <w:szCs w:val="24"/>
        </w:rPr>
        <w:t>№  01/0</w:t>
      </w:r>
      <w:r>
        <w:rPr>
          <w:rFonts w:ascii="PT Astra Serif" w:hAnsi="PT Astra Serif" w:cs="Tahoma"/>
          <w:sz w:val="24"/>
          <w:szCs w:val="24"/>
        </w:rPr>
        <w:t>8</w:t>
      </w:r>
      <w:r w:rsidRPr="00180B14">
        <w:rPr>
          <w:rFonts w:ascii="PT Astra Serif" w:hAnsi="PT Astra Serif" w:cs="Tahoma"/>
          <w:sz w:val="24"/>
          <w:szCs w:val="24"/>
        </w:rPr>
        <w:t xml:space="preserve">  от </w:t>
      </w:r>
      <w:r>
        <w:rPr>
          <w:rFonts w:ascii="PT Astra Serif" w:hAnsi="PT Astra Serif" w:cs="Tahoma"/>
          <w:sz w:val="24"/>
          <w:szCs w:val="24"/>
        </w:rPr>
        <w:t>1</w:t>
      </w:r>
      <w:r w:rsidRPr="00180B14">
        <w:rPr>
          <w:rFonts w:ascii="PT Astra Serif" w:hAnsi="PT Astra Serif" w:cs="Tahoma"/>
          <w:sz w:val="24"/>
          <w:szCs w:val="24"/>
        </w:rPr>
        <w:t>2.0</w:t>
      </w:r>
      <w:r>
        <w:rPr>
          <w:rFonts w:ascii="PT Astra Serif" w:hAnsi="PT Astra Serif" w:cs="Tahoma"/>
          <w:sz w:val="24"/>
          <w:szCs w:val="24"/>
        </w:rPr>
        <w:t>5</w:t>
      </w:r>
      <w:r w:rsidRPr="00180B14">
        <w:rPr>
          <w:rFonts w:ascii="PT Astra Serif" w:hAnsi="PT Astra Serif" w:cs="Tahoma"/>
          <w:sz w:val="24"/>
          <w:szCs w:val="24"/>
        </w:rPr>
        <w:t>.2023г</w:t>
      </w:r>
    </w:p>
    <w:p w:rsidR="00983E56" w:rsidRPr="002E2AE6" w:rsidRDefault="00983E56" w:rsidP="00983E56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983E56" w:rsidRPr="002E2AE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Pr="00E0627D" w:rsidRDefault="00983E56" w:rsidP="00983E56">
      <w:pPr>
        <w:overflowPunct w:val="0"/>
        <w:autoSpaceDE w:val="0"/>
        <w:autoSpaceDN w:val="0"/>
        <w:adjustRightInd w:val="0"/>
        <w:spacing w:after="0" w:line="264" w:lineRule="auto"/>
        <w:ind w:firstLine="53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E0627D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ПОРЯДОК</w:t>
      </w: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реализации функций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функций по выявлению, оценке объектов накопления вреда </w:t>
      </w:r>
      <w:r w:rsidRPr="003E306A">
        <w:rPr>
          <w:rFonts w:ascii="PT Astra Serif" w:eastAsia="Times New Roman" w:hAnsi="PT Astra Serif" w:cs="Times New Roman"/>
          <w:sz w:val="28"/>
          <w:szCs w:val="28"/>
        </w:rPr>
        <w:t xml:space="preserve"> окружающей среде, организации работ по ликвидации накопления вреда окружающей среде на территории Лесновского муниципального образования </w:t>
      </w:r>
      <w:r w:rsidRPr="003E306A">
        <w:rPr>
          <w:rFonts w:ascii="Times New Roman" w:eastAsia="Times New Roman" w:hAnsi="Times New Roman" w:cs="Times New Roman"/>
          <w:sz w:val="28"/>
          <w:szCs w:val="28"/>
        </w:rPr>
        <w:t>Балашовского муниципального района Саратовской области</w:t>
      </w: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1.Настоящий Порядок определяет  порядок осуществления администрацией</w:t>
      </w:r>
      <w:r w:rsidRPr="00952A7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E306A">
        <w:rPr>
          <w:rFonts w:ascii="PT Astra Serif" w:eastAsia="Times New Roman" w:hAnsi="PT Astra Serif" w:cs="Times New Roman"/>
          <w:sz w:val="28"/>
          <w:szCs w:val="28"/>
        </w:rPr>
        <w:t xml:space="preserve">Лесновского муниципального образования </w:t>
      </w:r>
      <w:r w:rsidRPr="003E306A">
        <w:rPr>
          <w:rFonts w:ascii="Times New Roman" w:eastAsia="Times New Roman" w:hAnsi="Times New Roman" w:cs="Times New Roman"/>
          <w:sz w:val="28"/>
          <w:szCs w:val="28"/>
        </w:rPr>
        <w:t>Балашовского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полномочий по выявлению, оценке объектов накопления вреда окружающей среде, организации работ по ликвидации накопления вреда окружающей среде, организации работ по ликвидации накопления вреда  окружающей среде ( 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объекты) в соответствии со статьями 80.1, 80.2  Федерального закона от 10.01.2002г № 7-ФЗ «Об охране окружающей среды,  постановлением правительства Российской Федерации от 13.04.2017г № 445 «Об утверждении Правил ведения государственного реестра объектов накопления вреда окружающей среде», постановлением Правительства Российской Федерации от 04.05.2018 г № 542 «Об утверждении Правил организации работ по ликвидации  накопленного вреда окружающей среде» 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организации работ по ликвидации накопленного вреда окружающей среде).</w:t>
      </w: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2.Уполномоченным органом по реализации функций по выявлению, оценке объектов накопления вреда окружающей среде, организации работ по ликвидации накопленного вреда окружающей среде является администрация  </w:t>
      </w:r>
      <w:r w:rsidRPr="003E306A">
        <w:rPr>
          <w:rFonts w:ascii="PT Astra Serif" w:eastAsia="Times New Roman" w:hAnsi="PT Astra Serif" w:cs="Times New Roman"/>
          <w:sz w:val="28"/>
          <w:szCs w:val="28"/>
        </w:rPr>
        <w:t xml:space="preserve">Лесновского муниципального образования </w:t>
      </w:r>
      <w:r w:rsidRPr="003E306A">
        <w:rPr>
          <w:rFonts w:ascii="Times New Roman" w:eastAsia="Times New Roman" w:hAnsi="Times New Roman" w:cs="Times New Roman"/>
          <w:sz w:val="28"/>
          <w:szCs w:val="28"/>
        </w:rPr>
        <w:t>Балашовского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Pr="003E306A">
        <w:rPr>
          <w:rFonts w:ascii="PT Astra Serif" w:eastAsia="Times New Roman" w:hAnsi="PT Astra Serif" w:cs="Times New Roman"/>
          <w:sz w:val="28"/>
          <w:szCs w:val="28"/>
        </w:rPr>
        <w:t xml:space="preserve">Лесновского муниципального образования </w:t>
      </w:r>
      <w:r w:rsidRPr="003E306A">
        <w:rPr>
          <w:rFonts w:ascii="Times New Roman" w:eastAsia="Times New Roman" w:hAnsi="Times New Roman" w:cs="Times New Roman"/>
          <w:sz w:val="28"/>
          <w:szCs w:val="28"/>
        </w:rPr>
        <w:t>Балашовского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в пределах своих полномочий в соответствии с законодательством.</w:t>
      </w: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4.Выявление объектов накопленного вреда окружающей среде осуществляется посредством инвентаризации и 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5.Инвентаризация и обследование объектов накопленного окружающей среде осуществляется путем визуального осмотра территории с применением фотосъемки и видеосъемки, изучения документов территориального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планирования, судебных актов, формирования  соответствующих  запросов и обработки полученной информации от органов государственной власти Российской Федерации, органов государственной власти, органов местного самоуправления </w:t>
      </w:r>
      <w:r w:rsidRPr="003E306A">
        <w:rPr>
          <w:rFonts w:ascii="PT Astra Serif" w:eastAsia="Times New Roman" w:hAnsi="PT Astra Serif" w:cs="Times New Roman"/>
          <w:sz w:val="28"/>
          <w:szCs w:val="28"/>
        </w:rPr>
        <w:t xml:space="preserve">Лесновского муниципального образования </w:t>
      </w:r>
      <w:r w:rsidRPr="003E306A">
        <w:rPr>
          <w:rFonts w:ascii="Times New Roman" w:eastAsia="Times New Roman" w:hAnsi="Times New Roman" w:cs="Times New Roman"/>
          <w:sz w:val="28"/>
          <w:szCs w:val="28"/>
        </w:rPr>
        <w:t>Балашовского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организаций.</w:t>
      </w:r>
      <w:proofErr w:type="gramEnd"/>
    </w:p>
    <w:p w:rsidR="00983E56" w:rsidRDefault="001653A7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6.В ходе инвентаризации осуществляется оценка объектов накопленного вреда окружающей среде в соответствии с требованиями п.2 ст.80.1 Федерального закона от 10.01.2002г № 7-ФЗ «Об охране окружающей среды».</w:t>
      </w:r>
    </w:p>
    <w:p w:rsidR="001653A7" w:rsidRDefault="001653A7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7.Уполномоченный орган вправе осуществлять закупку товаров, работ, услуг для обеспечения муниципальных нужд,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53A7" w:rsidRDefault="001653A7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8.Учет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е-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1653A7" w:rsidRDefault="001653A7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9.По результатам выявления и оценки объектов накопленного окружающей среде, уполномоченный орган представляет заявку о включении объекта накопленного  вреда окружающей среде в государственный</w:t>
      </w:r>
      <w:r w:rsidR="00911BDC">
        <w:rPr>
          <w:rFonts w:ascii="PT Astra Serif" w:eastAsia="Times New Roman" w:hAnsi="PT Astra Serif" w:cs="Times New Roman"/>
          <w:sz w:val="28"/>
          <w:szCs w:val="28"/>
        </w:rPr>
        <w:t xml:space="preserve"> реестр в письменной форме в Министерство природных ресурсов и экологии Российской Федерации.</w:t>
      </w:r>
    </w:p>
    <w:p w:rsidR="00911BDC" w:rsidRDefault="00911BDC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10.При изменении информации, содержащейся в заявке и (или) в материалах, уполномоченный орган направляет в Министерство  природных ресурсов и экологии Российской Федерации актуализированную информацию об объекте накопленного вреда окружающей среде в порядке, установленном пунктом 9 настоящего Порядка.</w:t>
      </w:r>
    </w:p>
    <w:p w:rsidR="00911BDC" w:rsidRDefault="00911BDC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11.Заявление, информация, указанная в пунктах 9,10 настоящего Порядка, направляется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911BDC" w:rsidRPr="003E306A" w:rsidRDefault="00911BDC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12.Работы по ликвидации накопленного вреда 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заявки уполномоченного органа, в соответствии с Правилами организации работ по ликвидации накопленного вреда окружающей среде.</w:t>
      </w:r>
    </w:p>
    <w:p w:rsidR="00983E56" w:rsidRPr="00B45517" w:rsidRDefault="00983E56" w:rsidP="00983E56">
      <w:pPr>
        <w:overflowPunct w:val="0"/>
        <w:autoSpaceDE w:val="0"/>
        <w:autoSpaceDN w:val="0"/>
        <w:adjustRightInd w:val="0"/>
        <w:spacing w:after="0" w:line="264" w:lineRule="auto"/>
        <w:ind w:firstLine="539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484721" w:rsidRDefault="00484721"/>
    <w:sectPr w:rsidR="00484721" w:rsidSect="002B7F26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56"/>
    <w:rsid w:val="001653A7"/>
    <w:rsid w:val="00484721"/>
    <w:rsid w:val="00911BDC"/>
    <w:rsid w:val="009723CE"/>
    <w:rsid w:val="0098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9794-D394-482D-BD4A-DD46ACE3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2023-05-11T04:14:00Z</dcterms:created>
  <dcterms:modified xsi:type="dcterms:W3CDTF">2023-05-12T07:25:00Z</dcterms:modified>
</cp:coreProperties>
</file>